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MARTEDI’ DELLA SECONDA SETTIMANA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31C68">
        <w:rPr>
          <w:rFonts w:ascii="Times New Roman" w:eastAsia="Calibri" w:hAnsi="Times New Roman" w:cs="Times New Roman"/>
          <w:sz w:val="20"/>
          <w:szCs w:val="20"/>
        </w:rPr>
        <w:t>Serviamo il Signore, * senza alcun timore dei nemici.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Ti ringraziamo, o Padre, che ci hai custodito nella pace del sonno e ora ci richiami alla tua lode; vigili sempre su di noi la tua grazia e ispiri i nostri sensi risvegliati: rischiara la nostra vita e fa’ che troviamo il tuo cammino di luce noi che aneliamo alla luce.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nell'unità dello Spirito santo, per tutti 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38,10-14.17-20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dicevo: «A metà della mia vita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 ne vado alle porte degli inferi;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sono privato del resto dei miei anni».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Dicevo: «Non vedrò più il Signore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sulla terra dei viventi,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vedrò più nessuno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fra gli abitanti di questo mondo.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tenda è stata divelta e gettata lontano,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una tenda di pastori.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un tessitore hai arrotolato la mia vita,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recidi dall’ordito.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In un giorno e una notte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mi conduci alla fine».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ho gridato fino al mattino.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 leone,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così egli stritola tutte le mie ossa.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Pigolo come una rondine,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gemo come una colomba.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stanchi i miei occhi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di guardare in alto.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 hai preservato la mia vita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dalla fossa della distruzione,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ti sei gettato dietro le spalle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tutti i miei peccati.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non ti lodano gli inferi,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né la morte ti canta inni;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quanti scendono nella fossa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nella tua fedeltà non sperano.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vivente, il vivente ti rende grazie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io faccio quest’oggi.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padre farà conoscere ai figli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fedeltà del tuo amore.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Il Signore si è degnato di aiutarmi;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 questo canteremo sulle cetre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giorni della nostra vita,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canteremo nel tempio del Signore.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 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Rispondici, o Dio nostra salvezza, * speranza di tutta la terra.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64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deve lode, o Dio, in Sion;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sciolga il voto in Gerusalemme.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che ascolti la preghiera,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viene ogni mortale.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Pesano su di noi le nostre colpe,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tu perdoni i nostri peccati.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Beato chi hai scelto e chiamato vicino,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abiterà nei tuoi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atrii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sazieremo dei beni della tua casa,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della santità del tuo tempio.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i prodigi della tua giustizia,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ci rispondi, o Dio, nostra salvezza,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speranza dei confini della terra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dei mari lontani.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rendi saldi i monti con la tua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cinto di potenza.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tacere il fragore del mare,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suoi flutti,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plachi il tumulto dei popoli.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abitanti degli estremi confini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stupiscono davanti ai tuoi prodigi: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gioia fai gridare la terra,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soglie dell’oriente e dell’occidente.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visiti la terra e la disseti: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ricolmi delle sue ricchezze.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fiume di Dio è gonfio di acque;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crescere il frumento per gli uomini.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prepari la terra: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 irrighi i solchi, ne spiani le zolle,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bagni con le piogge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benedici i suoi germogli.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Coroni l’anno con i tuoi benefici,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tuo passaggio stilla l’abbondanza.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Stillano i pascoli del deserto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colline si cingono di esultanza.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prati si coprono di greggi,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frumento si ammantano le valli;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tutto canta e grida di gioia.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Rispondici, o Dio nostra salvezza, * speranza di tutta la terra.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42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Fammi giustizia, o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difendi la mia causa contro gente spietata;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liberami dall’uomo iniquo e fallace.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della mia difesa;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mi respingi,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 oppresso dal nemico?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Manda la tua verità e la tua luce;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esse a guidarmi,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portino al tuo monte santo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alle tue dimore.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Verrò all’altare di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Dio della mia gioia, del mio giubilo.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canterò con la cetra, Dio, Dio mio.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 Dio, che nell’aurora della Pasqua hai ridonato alla gloria il Figlio tuo, schiantato dalle nostre colpe, non abbandonarci alle insidie del Nemico; ci accolga invece l’altare della gioia nelle sante dimore del tuo monte, dove in spirito e verità loderemo eternamente la tua grandezza.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conosci sera,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che la luce crei,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cuore non si turbi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donaci vita casta,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Ascolta, o Dio pietoso, la preghiera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>A colui che morendo ci ha dato la vita e, vivendo per sempre, intercede per noi presso il Padre, salga la nostra preghiera.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1C68">
        <w:rPr>
          <w:rFonts w:ascii="Times New Roman" w:hAnsi="Times New Roman" w:cs="Times New Roman"/>
          <w:sz w:val="20"/>
          <w:szCs w:val="20"/>
        </w:rPr>
        <w:t xml:space="preserve"> Gesù, Verbo della vita,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Vittima di espiazione per i peccati di tutto il mondo,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hai dato la tua vita per noi,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Figlio di Dio, che ci purifichi da ogni peccato nel tuo sangue,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Tu, che sei apparso per distruggere le opere del demonio,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Gesù Cristo, giusto, nostro avvocato presso il Padre, </w:t>
      </w:r>
      <w:r w:rsidRPr="00E31C68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la luce dell'alba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Custodisci sopra ogni cosa il tuo cuore: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fluisce dal cuore la vita.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  <w:r w:rsidRPr="00E31C68">
        <w:rPr>
          <w:rFonts w:ascii="Times New Roman" w:hAnsi="Times New Roman" w:cs="Times New Roman"/>
          <w:sz w:val="20"/>
          <w:szCs w:val="20"/>
        </w:rPr>
        <w:tab/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luce dell'alba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della diurna luce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veglia sull’anima casta,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Sotto la tua custodia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Ascoltate, popoli tutti, * porgete orecchio, abitanti del mondo. </w:t>
      </w:r>
      <w:r w:rsidRPr="00E31C6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C113C0" w:rsidRPr="00C113C0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48,1-13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Ascoltate,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porgete orecchio abitanti del mondo,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31C68">
        <w:rPr>
          <w:rFonts w:ascii="Times New Roman" w:hAnsi="Times New Roman" w:cs="Times New Roman"/>
          <w:sz w:val="20"/>
          <w:szCs w:val="20"/>
        </w:rPr>
        <w:t>voi nobili e gente del popolo,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ricchi e poveri insieme.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bocca esprime sapienza,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cuore medita saggezza;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porgerò l’orecchio a un proverbio,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spiegherò il mio enigma sulla cetra.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temere nei giorni tristi,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mi circonda la malizia dei perversi?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confidano nella loro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vantano della loro grande ricchezza.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Nessuno può riscattare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dare a Dio il suo prezzo.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quanto si paghi il riscatto di una vita,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potrà mai bastare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vivere senza fine, e non vedere la tomba.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Vedrà morire i sapienti;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 stolto e l’insensato periranno insieme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lasceranno ad altri le loro ricchezze.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sepolcro sarà loro casa per sempre,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loro dimora per tutte le generazioni,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eppure hanno dato il loro nome alla terra.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C113C0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Ascoltate, popoli tutti, * porgete orecchio, abitanti del mondo.</w:t>
      </w:r>
    </w:p>
    <w:p w:rsidR="00C113C0" w:rsidRPr="00C113C0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C113C0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48,14-21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Questa è la sorte di chi confida in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l’avvenire di chi si compiace nelle sue parole.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pecore sono avviati agli inferi,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sarà loro pastore la morte;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scenderanno a precipizio nel sepolcro,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svanirà ogni loro parvenza: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inferi saranno la loro dimora.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Dio potrà riscattarmi,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strapperà dalla mano della morte.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vedi un uomo arricchirsi, non temere,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aumenta la gloria della sua casa.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Quando muore con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non porta nulla,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scende con lui la sua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Nella sua vita si diceva fortunato: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«Ti loderanno, 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sei procurato del bene».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Andrà con la generazione dei suoi padri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vedranno mai più la luce.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Signore Gesù, che i poveri hai proclamato beati perché di essi è il regno dei cieli, insegnaci, ti preghiamo, a non rincorrere i beni transitori e corruttibili, ma a desiderare quelli eterni, e conforta in noi la fiducia nella verità del nostro riscatto, che è costato il tuo prezioso sangue. Tu che sei Dio, e vivi e regni con il Padre, nell'unità dello Spirito santo, per tutti 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31C68">
        <w:rPr>
          <w:rFonts w:ascii="Times New Roman" w:eastAsia="Calibri" w:hAnsi="Times New Roman" w:cs="Times New Roman"/>
          <w:sz w:val="20"/>
          <w:szCs w:val="20"/>
        </w:rPr>
        <w:t>Il Signore ha spiegato * la potenza del suo braccio.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Vieni, o Dio di misericordia, e custodisci i tuoi figli nel giorno e nella notte: lo scorrere logorante del tempo li trovi saldamente fondati sulla tua protezione immutabile. Per Cristo nostro Signore.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Puri d'ogni antica colpa e risorti a nuova vita,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parola di Cristo ci rianima.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Forti nella speranza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verso il regno di Dio pellegriniamo.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4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Più non ceda al vecchio inganno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chi è rinato al sacro fonte;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ciò che passa non subiamo il fascino.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Forti nella speranza</w:t>
      </w:r>
    </w:p>
    <w:p w:rsidR="00C113C0" w:rsidRPr="00E31C68" w:rsidRDefault="00C113C0" w:rsidP="00C113C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verso il regno di Dio pellegriniamo.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Dio, che nel battesimo liberi il tuo popolo dal dominio e dalle insidie del Maligno, ascolta con bontà le nostre preghiere e con la tua grazia abbatti ogni avverso potere. Per Cristo nostro Signore.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Grati a Dio per i suoi doni di salvezza, imploriamo il perdono delle nostre colpe e preghiamo per tutti: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sz w:val="20"/>
          <w:szCs w:val="20"/>
        </w:rPr>
        <w:tab/>
        <w:t>Abbi pietà, Signore, del tuo popolo.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Illumina i nostri legislatori,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perché con saggezza promuovano il benessere e la concordia dei cittadini.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Sii propizio in tutto ai nostri parenti e ai nostri amici: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dona loro la benedizione e la vita perenne.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Creatore dell'uomo e della donna, che nel patto nuziale ci hai proposto un'immagine del tuo amore,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fa' che i giovani si preparino al matrimonio animati dallo spirito del vangelo.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 su strade di pace e di prosperità quelli che sono in cammino,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e conducili incolumi e liberi alla mèta voluta.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Guarda con occhio compassionevole a coloro che sono periti a causa dell'odio e della guerra,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- e accoglili nel tuo riposo.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tramonto di questo giorno, eleviamo con cuore sereno la preghiera dei figli: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1C6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3D6E" w:rsidRDefault="00C63D6E"/>
    <w:sectPr w:rsidR="00C63D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13C0"/>
    <w:rsid w:val="00C113C0"/>
    <w:rsid w:val="00C6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1653</Words>
  <Characters>9424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2013-01-01T17:25:00Z</dcterms:created>
  <dcterms:modified xsi:type="dcterms:W3CDTF">2013-01-01T17:26:00Z</dcterms:modified>
</cp:coreProperties>
</file>