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F2" w:rsidRPr="005C79A1" w:rsidRDefault="006469F2" w:rsidP="006469F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C79A1">
        <w:rPr>
          <w:rFonts w:ascii="Times New Roman" w:hAnsi="Times New Roman" w:cs="Times New Roman"/>
          <w:i/>
          <w:sz w:val="20"/>
          <w:szCs w:val="20"/>
        </w:rPr>
        <w:t>18 aprile</w:t>
      </w:r>
    </w:p>
    <w:p w:rsidR="006469F2" w:rsidRPr="005C79A1" w:rsidRDefault="006469F2" w:rsidP="006469F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9A1">
        <w:rPr>
          <w:rFonts w:ascii="Times New Roman" w:hAnsi="Times New Roman" w:cs="Times New Roman"/>
          <w:b/>
          <w:sz w:val="20"/>
          <w:szCs w:val="20"/>
        </w:rPr>
        <w:t xml:space="preserve">SAN GALDINO, VESCOVO </w:t>
      </w:r>
      <w:proofErr w:type="spellStart"/>
      <w:r w:rsidRPr="005C79A1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5C79A1">
        <w:rPr>
          <w:rFonts w:ascii="Times New Roman" w:hAnsi="Times New Roman" w:cs="Times New Roman"/>
          <w:b/>
          <w:sz w:val="20"/>
          <w:szCs w:val="20"/>
        </w:rPr>
        <w:t xml:space="preserve"> MILANO</w:t>
      </w:r>
    </w:p>
    <w:p w:rsidR="006469F2" w:rsidRPr="005C79A1" w:rsidRDefault="006469F2" w:rsidP="006469F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469F2" w:rsidRPr="005C79A1" w:rsidRDefault="006469F2" w:rsidP="006469F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6469F2" w:rsidRPr="005C79A1" w:rsidRDefault="006469F2" w:rsidP="006469F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469F2" w:rsidRPr="005C79A1" w:rsidRDefault="006469F2" w:rsidP="006469F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C79A1">
        <w:rPr>
          <w:rFonts w:ascii="Times New Roman" w:hAnsi="Times New Roman" w:cs="Times New Roman"/>
          <w:sz w:val="20"/>
          <w:szCs w:val="20"/>
        </w:rPr>
        <w:t>Galdino</w:t>
      </w:r>
      <w:proofErr w:type="spellEnd"/>
      <w:r w:rsidRPr="005C79A1">
        <w:rPr>
          <w:rFonts w:ascii="Times New Roman" w:hAnsi="Times New Roman" w:cs="Times New Roman"/>
          <w:sz w:val="20"/>
          <w:szCs w:val="20"/>
        </w:rPr>
        <w:t>, nato a Milano nei primi decenni del secolo XII, si consacrò al Signore e ricoprì nella nostra Chiesa l’ufficio di cancelliere e di arcidiacono.</w:t>
      </w: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 xml:space="preserve">Si oppose all’imperatore Federico Barbarossa, che aveva eletto un antipapa, e dovette subire l’esilio con il so vescovo, </w:t>
      </w:r>
      <w:proofErr w:type="spellStart"/>
      <w:r w:rsidRPr="005C79A1">
        <w:rPr>
          <w:rFonts w:ascii="Times New Roman" w:hAnsi="Times New Roman" w:cs="Times New Roman"/>
          <w:sz w:val="20"/>
          <w:szCs w:val="20"/>
        </w:rPr>
        <w:t>Oberto</w:t>
      </w:r>
      <w:proofErr w:type="spellEnd"/>
      <w:r w:rsidRPr="005C79A1">
        <w:rPr>
          <w:rFonts w:ascii="Times New Roman" w:hAnsi="Times New Roman" w:cs="Times New Roman"/>
          <w:sz w:val="20"/>
          <w:szCs w:val="20"/>
        </w:rPr>
        <w:t xml:space="preserve">, al quale successe nell’anno 1166, Tra le rovine della città diroccata dalle truppe del Barbarossa, </w:t>
      </w:r>
      <w:proofErr w:type="spellStart"/>
      <w:r w:rsidRPr="005C79A1">
        <w:rPr>
          <w:rFonts w:ascii="Times New Roman" w:hAnsi="Times New Roman" w:cs="Times New Roman"/>
          <w:sz w:val="20"/>
          <w:szCs w:val="20"/>
        </w:rPr>
        <w:t>Galdino</w:t>
      </w:r>
      <w:proofErr w:type="spellEnd"/>
      <w:r w:rsidRPr="005C79A1">
        <w:rPr>
          <w:rFonts w:ascii="Times New Roman" w:hAnsi="Times New Roman" w:cs="Times New Roman"/>
          <w:sz w:val="20"/>
          <w:szCs w:val="20"/>
        </w:rPr>
        <w:t xml:space="preserve"> trovò gli accenti per rianimare i cittadini umiliati, per incoraggiare la ricostruzione e per organizzare un ampio ed efficace servizio di assistenza a favore del popolo prostrato nello squallore. </w:t>
      </w:r>
      <w:proofErr w:type="spellStart"/>
      <w:r w:rsidRPr="005C79A1">
        <w:rPr>
          <w:rFonts w:ascii="Times New Roman" w:hAnsi="Times New Roman" w:cs="Times New Roman"/>
          <w:sz w:val="20"/>
          <w:szCs w:val="20"/>
        </w:rPr>
        <w:t>Combattè</w:t>
      </w:r>
      <w:proofErr w:type="spellEnd"/>
      <w:r w:rsidRPr="005C79A1">
        <w:rPr>
          <w:rFonts w:ascii="Times New Roman" w:hAnsi="Times New Roman" w:cs="Times New Roman"/>
          <w:sz w:val="20"/>
          <w:szCs w:val="20"/>
        </w:rPr>
        <w:t xml:space="preserve"> senza risparmiarsi l’eresia catara, che voleva una Chiesa composta solo di “puri”, dimostrandosi intrepido difensore della fede.</w:t>
      </w:r>
    </w:p>
    <w:p w:rsidR="006469F2" w:rsidRDefault="006469F2" w:rsidP="006469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Stremato da tante fatiche, trovò la morte nella sua cattedrale il 18 aprile 1176, mentre attendeva con la consueta passione al ministero della parola.</w:t>
      </w: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 xml:space="preserve">O Dio, che in san </w:t>
      </w:r>
      <w:proofErr w:type="spellStart"/>
      <w:r w:rsidRPr="005C79A1">
        <w:rPr>
          <w:rFonts w:ascii="Times New Roman" w:hAnsi="Times New Roman" w:cs="Times New Roman"/>
          <w:sz w:val="20"/>
          <w:szCs w:val="20"/>
        </w:rPr>
        <w:t>Galdino</w:t>
      </w:r>
      <w:proofErr w:type="spellEnd"/>
      <w:r w:rsidRPr="005C79A1">
        <w:rPr>
          <w:rFonts w:ascii="Times New Roman" w:hAnsi="Times New Roman" w:cs="Times New Roman"/>
          <w:sz w:val="20"/>
          <w:szCs w:val="20"/>
        </w:rPr>
        <w:t>, diligente pastore della Chiesa ambrosiana, ahi infuso una fede così ferma e così ardente che preferì l’angoscia dell’esilio pur di non arrendersi ai nemici dell’unità del tuo gregge, donaci di imitarlo nella limpida fede e nell’operosità della vita. Per Cristo nostro Signore.</w:t>
      </w: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469F2" w:rsidRPr="005C79A1" w:rsidRDefault="006469F2" w:rsidP="006469F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Preghiamo.</w:t>
      </w:r>
    </w:p>
    <w:p w:rsidR="006469F2" w:rsidRPr="005C79A1" w:rsidRDefault="006469F2" w:rsidP="006469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 xml:space="preserve">Dio forte e buono, che hai reso glorioso san </w:t>
      </w:r>
      <w:proofErr w:type="spellStart"/>
      <w:r w:rsidRPr="005C79A1">
        <w:rPr>
          <w:rFonts w:ascii="Times New Roman" w:hAnsi="Times New Roman" w:cs="Times New Roman"/>
          <w:sz w:val="20"/>
          <w:szCs w:val="20"/>
        </w:rPr>
        <w:t>Galdino</w:t>
      </w:r>
      <w:proofErr w:type="spellEnd"/>
      <w:r w:rsidRPr="005C79A1">
        <w:rPr>
          <w:rFonts w:ascii="Times New Roman" w:hAnsi="Times New Roman" w:cs="Times New Roman"/>
          <w:sz w:val="20"/>
          <w:szCs w:val="20"/>
        </w:rPr>
        <w:t xml:space="preserve"> per l’esercizio della misericordia, concedi ai tuoi servi di attendere con lui alle necessità dei più poveri e di ottenere in virtù dei suoi meriti grazia e perdono dal tuo cuore paterno. Per Gesù Cristo, tuo Figlio, nostro Signore e nostro Dio, che vive e regna con te, nell’unità dello Spirito santo, per tutti i secoli dei secoli.</w:t>
      </w:r>
    </w:p>
    <w:p w:rsidR="00134EA4" w:rsidRDefault="00134EA4"/>
    <w:sectPr w:rsidR="00134E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6469F2"/>
    <w:rsid w:val="00134EA4"/>
    <w:rsid w:val="00646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2013-01-04T08:42:00Z</dcterms:created>
  <dcterms:modified xsi:type="dcterms:W3CDTF">2013-01-04T08:42:00Z</dcterms:modified>
</cp:coreProperties>
</file>