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490B" w:rsidRPr="00F73CA8" w:rsidRDefault="00A9490B" w:rsidP="00A9490B">
      <w:pPr>
        <w:spacing w:after="0" w:line="240" w:lineRule="auto"/>
        <w:jc w:val="center"/>
        <w:rPr>
          <w:rFonts w:ascii="Times New Roman" w:hAnsi="Times New Roman" w:cs="Times New Roman"/>
          <w:i/>
          <w:sz w:val="20"/>
          <w:szCs w:val="20"/>
        </w:rPr>
      </w:pPr>
      <w:r w:rsidRPr="00F73CA8">
        <w:rPr>
          <w:rFonts w:ascii="Times New Roman" w:hAnsi="Times New Roman" w:cs="Times New Roman"/>
          <w:i/>
          <w:sz w:val="20"/>
          <w:szCs w:val="20"/>
        </w:rPr>
        <w:t>26 gennaio</w:t>
      </w:r>
    </w:p>
    <w:p w:rsidR="00A9490B" w:rsidRPr="00F73CA8" w:rsidRDefault="00A9490B" w:rsidP="00A9490B">
      <w:pPr>
        <w:spacing w:after="0" w:line="240" w:lineRule="auto"/>
        <w:jc w:val="center"/>
        <w:rPr>
          <w:rFonts w:ascii="Times New Roman" w:hAnsi="Times New Roman" w:cs="Times New Roman"/>
          <w:b/>
          <w:sz w:val="20"/>
          <w:szCs w:val="20"/>
        </w:rPr>
      </w:pPr>
      <w:r w:rsidRPr="00F73CA8">
        <w:rPr>
          <w:rFonts w:ascii="Times New Roman" w:hAnsi="Times New Roman" w:cs="Times New Roman"/>
          <w:b/>
          <w:sz w:val="20"/>
          <w:szCs w:val="20"/>
        </w:rPr>
        <w:t>SANTI TIMOTEO E TITO, VESCOVI</w:t>
      </w:r>
    </w:p>
    <w:p w:rsidR="00A9490B" w:rsidRPr="00F73CA8" w:rsidRDefault="00A9490B" w:rsidP="00A9490B">
      <w:pPr>
        <w:spacing w:after="0" w:line="240" w:lineRule="auto"/>
        <w:jc w:val="center"/>
        <w:rPr>
          <w:rFonts w:ascii="Times New Roman" w:hAnsi="Times New Roman" w:cs="Times New Roman"/>
          <w:b/>
          <w:sz w:val="20"/>
          <w:szCs w:val="20"/>
        </w:rPr>
      </w:pPr>
    </w:p>
    <w:p w:rsidR="00A9490B" w:rsidRPr="00F73CA8" w:rsidRDefault="00A9490B" w:rsidP="00A9490B">
      <w:pPr>
        <w:spacing w:after="0" w:line="240" w:lineRule="auto"/>
        <w:jc w:val="center"/>
        <w:rPr>
          <w:rFonts w:ascii="Times New Roman" w:hAnsi="Times New Roman" w:cs="Times New Roman"/>
          <w:color w:val="FF0000"/>
          <w:sz w:val="20"/>
          <w:szCs w:val="20"/>
        </w:rPr>
      </w:pPr>
      <w:r w:rsidRPr="00F73CA8">
        <w:rPr>
          <w:rFonts w:ascii="Times New Roman" w:hAnsi="Times New Roman" w:cs="Times New Roman"/>
          <w:color w:val="FF0000"/>
          <w:sz w:val="20"/>
          <w:szCs w:val="20"/>
        </w:rPr>
        <w:t>Memoria</w:t>
      </w:r>
    </w:p>
    <w:p w:rsidR="00A9490B" w:rsidRPr="00F73CA8" w:rsidRDefault="00A9490B" w:rsidP="00A9490B">
      <w:pPr>
        <w:spacing w:after="0" w:line="240" w:lineRule="auto"/>
        <w:jc w:val="center"/>
        <w:rPr>
          <w:rFonts w:ascii="Times New Roman" w:hAnsi="Times New Roman" w:cs="Times New Roman"/>
          <w:color w:val="FF0000"/>
          <w:sz w:val="20"/>
          <w:szCs w:val="20"/>
        </w:rPr>
      </w:pPr>
    </w:p>
    <w:p w:rsidR="00A9490B" w:rsidRPr="00F73CA8" w:rsidRDefault="00A9490B" w:rsidP="00A9490B">
      <w:pPr>
        <w:spacing w:after="0" w:line="240" w:lineRule="auto"/>
        <w:rPr>
          <w:rFonts w:ascii="Times New Roman" w:hAnsi="Times New Roman" w:cs="Times New Roman"/>
          <w:color w:val="FF0000"/>
          <w:sz w:val="20"/>
          <w:szCs w:val="20"/>
        </w:rPr>
      </w:pPr>
      <w:r w:rsidRPr="00F73CA8">
        <w:rPr>
          <w:rFonts w:ascii="Times New Roman" w:hAnsi="Times New Roman" w:cs="Times New Roman"/>
          <w:color w:val="FF0000"/>
          <w:sz w:val="20"/>
          <w:szCs w:val="20"/>
        </w:rPr>
        <w:t>Comune dei pontefici</w:t>
      </w:r>
    </w:p>
    <w:p w:rsidR="00A9490B" w:rsidRPr="00F73CA8" w:rsidRDefault="00A9490B" w:rsidP="00A9490B">
      <w:pPr>
        <w:spacing w:after="0" w:line="240" w:lineRule="auto"/>
        <w:rPr>
          <w:rFonts w:ascii="Times New Roman" w:hAnsi="Times New Roman" w:cs="Times New Roman"/>
          <w:color w:val="FF0000"/>
          <w:sz w:val="20"/>
          <w:szCs w:val="20"/>
        </w:rPr>
      </w:pPr>
    </w:p>
    <w:p w:rsidR="00A9490B" w:rsidRPr="00F73CA8" w:rsidRDefault="00A9490B" w:rsidP="00A9490B">
      <w:pPr>
        <w:spacing w:after="0" w:line="240" w:lineRule="auto"/>
        <w:jc w:val="center"/>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VESPRI</w:t>
      </w:r>
    </w:p>
    <w:p w:rsidR="00A9490B" w:rsidRPr="00F73CA8" w:rsidRDefault="00A9490B" w:rsidP="00A9490B">
      <w:pPr>
        <w:spacing w:after="0" w:line="240" w:lineRule="auto"/>
        <w:rPr>
          <w:rFonts w:ascii="Times New Roman" w:hAnsi="Times New Roman" w:cs="Times New Roman"/>
          <w:b/>
          <w:color w:val="FF0000"/>
          <w:sz w:val="20"/>
          <w:szCs w:val="20"/>
        </w:rPr>
      </w:pPr>
    </w:p>
    <w:p w:rsidR="00A9490B" w:rsidRPr="00F73CA8" w:rsidRDefault="00A9490B" w:rsidP="00A9490B">
      <w:pPr>
        <w:spacing w:after="0" w:line="240" w:lineRule="auto"/>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NOTIZIA DEL SANTO</w:t>
      </w:r>
    </w:p>
    <w:p w:rsidR="00A9490B" w:rsidRPr="00F73CA8" w:rsidRDefault="00A9490B" w:rsidP="00A9490B">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 xml:space="preserve">Timoteo, educato fin da fanciullo nel culto delle sacre Scritture dalla mamma </w:t>
      </w:r>
      <w:proofErr w:type="spellStart"/>
      <w:r w:rsidRPr="00F73CA8">
        <w:rPr>
          <w:rFonts w:ascii="Times New Roman" w:hAnsi="Times New Roman" w:cs="Times New Roman"/>
          <w:sz w:val="20"/>
          <w:szCs w:val="20"/>
        </w:rPr>
        <w:t>Eunice</w:t>
      </w:r>
      <w:proofErr w:type="spellEnd"/>
      <w:r w:rsidRPr="00F73CA8">
        <w:rPr>
          <w:rFonts w:ascii="Times New Roman" w:hAnsi="Times New Roman" w:cs="Times New Roman"/>
          <w:sz w:val="20"/>
          <w:szCs w:val="20"/>
        </w:rPr>
        <w:t xml:space="preserve"> e dalla nonna </w:t>
      </w:r>
      <w:proofErr w:type="spellStart"/>
      <w:r w:rsidRPr="00F73CA8">
        <w:rPr>
          <w:rFonts w:ascii="Times New Roman" w:hAnsi="Times New Roman" w:cs="Times New Roman"/>
          <w:sz w:val="20"/>
          <w:szCs w:val="20"/>
        </w:rPr>
        <w:t>Loide</w:t>
      </w:r>
      <w:proofErr w:type="spellEnd"/>
      <w:r w:rsidRPr="00F73CA8">
        <w:rPr>
          <w:rFonts w:ascii="Times New Roman" w:hAnsi="Times New Roman" w:cs="Times New Roman"/>
          <w:sz w:val="20"/>
          <w:szCs w:val="20"/>
        </w:rPr>
        <w:t>, fu portato alla fede nel Signore Gesù da Paolo, incontrato a Listi, sua città natale. Compagno dell’apostolo durante il suo secondo viaggio, rimase con lui fino al termine della prima prigionia romana. Tito, convertito al paganesimo, accompagnò Paolo durante il terzo viaggio. Fu prudente mediatore nelle delicate situazioni della Chiesa di Corinto, cui recapitò la lettera “dalle molte lacrime”. San Paolo si avvalse spesso dell’aiuto di questi due discepoli fedeli e collaboratori carissimi. Durante l’ultimo viaggio in Asia pose Timoteo a capo della Chiesa di Efeso e affidò a Tito l’organizzazione della Chiesa di Creta. Ad essi scrisse alcune lettere che sono dette “pastorali”, dove sono contenuti insegnamenti preziosi per la vita delle comunità cristiane.</w:t>
      </w:r>
    </w:p>
    <w:p w:rsidR="00A9490B" w:rsidRPr="00F73CA8" w:rsidRDefault="00A9490B" w:rsidP="00A9490B">
      <w:pPr>
        <w:spacing w:after="0" w:line="240" w:lineRule="auto"/>
        <w:rPr>
          <w:rFonts w:ascii="Times New Roman" w:hAnsi="Times New Roman" w:cs="Times New Roman"/>
          <w:sz w:val="20"/>
          <w:szCs w:val="20"/>
        </w:rPr>
      </w:pPr>
    </w:p>
    <w:p w:rsidR="00A9490B" w:rsidRPr="00F73CA8" w:rsidRDefault="00A9490B" w:rsidP="00A9490B">
      <w:pPr>
        <w:spacing w:after="0" w:line="240" w:lineRule="auto"/>
        <w:rPr>
          <w:rFonts w:ascii="Times New Roman" w:eastAsia="Calibri" w:hAnsi="Times New Roman" w:cs="Times New Roman"/>
          <w:b/>
          <w:color w:val="FF0000"/>
          <w:sz w:val="20"/>
          <w:szCs w:val="20"/>
        </w:rPr>
      </w:pPr>
      <w:r w:rsidRPr="00F73CA8">
        <w:rPr>
          <w:rFonts w:ascii="Times New Roman" w:eastAsia="Calibri" w:hAnsi="Times New Roman" w:cs="Times New Roman"/>
          <w:b/>
          <w:color w:val="FF0000"/>
          <w:sz w:val="20"/>
          <w:szCs w:val="20"/>
        </w:rPr>
        <w:t>CANTICO DELLA BEATA VERGINE</w:t>
      </w:r>
    </w:p>
    <w:p w:rsidR="00A9490B" w:rsidRPr="00F73CA8" w:rsidRDefault="00A9490B" w:rsidP="00A9490B">
      <w:pPr>
        <w:spacing w:after="0" w:line="240" w:lineRule="auto"/>
        <w:rPr>
          <w:rFonts w:ascii="Times New Roman" w:eastAsia="Calibri" w:hAnsi="Times New Roman" w:cs="Times New Roman"/>
          <w:sz w:val="20"/>
          <w:szCs w:val="20"/>
        </w:rPr>
      </w:pPr>
      <w:r w:rsidRPr="00F73CA8">
        <w:rPr>
          <w:rFonts w:ascii="Times New Roman" w:eastAsia="Calibri" w:hAnsi="Times New Roman" w:cs="Times New Roman"/>
          <w:b/>
          <w:color w:val="FF0000"/>
          <w:sz w:val="20"/>
          <w:szCs w:val="20"/>
        </w:rPr>
        <w:t xml:space="preserve">Ant. </w:t>
      </w:r>
      <w:r w:rsidRPr="00F73CA8">
        <w:rPr>
          <w:rFonts w:ascii="Times New Roman" w:eastAsia="Calibri" w:hAnsi="Times New Roman" w:cs="Times New Roman"/>
          <w:sz w:val="20"/>
          <w:szCs w:val="20"/>
        </w:rPr>
        <w:t>Uomo di Dio, tendi alla giustizia, combatti la buona battaglia, * cerca di raggiungere la vita eterna.</w:t>
      </w:r>
    </w:p>
    <w:p w:rsidR="00A9490B" w:rsidRPr="00F73CA8" w:rsidRDefault="00A9490B" w:rsidP="00A9490B">
      <w:pPr>
        <w:spacing w:after="0" w:line="240" w:lineRule="auto"/>
        <w:rPr>
          <w:rFonts w:ascii="Times New Roman" w:eastAsia="Calibri" w:hAnsi="Times New Roman" w:cs="Times New Roman"/>
          <w:i/>
          <w:color w:val="FF0000"/>
          <w:sz w:val="20"/>
          <w:szCs w:val="20"/>
        </w:rPr>
      </w:pPr>
      <w:r w:rsidRPr="00F73CA8">
        <w:rPr>
          <w:rFonts w:ascii="Times New Roman" w:eastAsia="Calibri" w:hAnsi="Times New Roman" w:cs="Times New Roman"/>
          <w:i/>
          <w:color w:val="FF0000"/>
          <w:sz w:val="20"/>
          <w:szCs w:val="20"/>
        </w:rPr>
        <w:t>Alla fine, ripetuta l’antifona, si aggiunge:</w:t>
      </w:r>
    </w:p>
    <w:p w:rsidR="00A9490B" w:rsidRPr="00F73CA8" w:rsidRDefault="00A9490B" w:rsidP="00A9490B">
      <w:pPr>
        <w:spacing w:after="0" w:line="240" w:lineRule="auto"/>
        <w:rPr>
          <w:rFonts w:ascii="Times New Roman" w:eastAsia="Calibri" w:hAnsi="Times New Roman" w:cs="Times New Roman"/>
          <w:sz w:val="20"/>
          <w:szCs w:val="20"/>
        </w:rPr>
      </w:pPr>
      <w:r w:rsidRPr="00F73CA8">
        <w:rPr>
          <w:rFonts w:ascii="Times New Roman" w:eastAsia="Calibri" w:hAnsi="Times New Roman" w:cs="Times New Roman"/>
          <w:sz w:val="20"/>
          <w:szCs w:val="20"/>
        </w:rPr>
        <w:t>Kyrie eleison, Kyrie eleison, Kyrie eleison.</w:t>
      </w:r>
    </w:p>
    <w:p w:rsidR="00A9490B" w:rsidRPr="00F73CA8" w:rsidRDefault="00A9490B" w:rsidP="00A9490B">
      <w:pPr>
        <w:spacing w:after="0" w:line="240" w:lineRule="auto"/>
        <w:rPr>
          <w:rFonts w:ascii="Times New Roman" w:hAnsi="Times New Roman" w:cs="Times New Roman"/>
          <w:sz w:val="20"/>
          <w:szCs w:val="20"/>
        </w:rPr>
      </w:pPr>
    </w:p>
    <w:p w:rsidR="00A9490B" w:rsidRPr="00F73CA8" w:rsidRDefault="00A9490B" w:rsidP="00A9490B">
      <w:pPr>
        <w:spacing w:after="0" w:line="240" w:lineRule="auto"/>
        <w:rPr>
          <w:rFonts w:ascii="Times New Roman" w:hAnsi="Times New Roman" w:cs="Times New Roman"/>
          <w:color w:val="FF0000"/>
          <w:sz w:val="20"/>
          <w:szCs w:val="20"/>
        </w:rPr>
      </w:pPr>
      <w:r w:rsidRPr="00F73CA8">
        <w:rPr>
          <w:rFonts w:ascii="Times New Roman" w:hAnsi="Times New Roman" w:cs="Times New Roman"/>
          <w:b/>
          <w:color w:val="FF0000"/>
          <w:sz w:val="20"/>
          <w:szCs w:val="20"/>
        </w:rPr>
        <w:t>SECONDA ORAZIONE</w:t>
      </w:r>
    </w:p>
    <w:p w:rsidR="00A9490B" w:rsidRPr="00F73CA8" w:rsidRDefault="00A9490B" w:rsidP="00A9490B">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O Dio, nostro Padre, che hai formato alla scuola degli apostoli i santi vescovi Timoteo e Tito, concedi anche a noi, in grazia delle loro preghiere, di vivere in questo mondo con giustizia e con amore di figli, così da meritare la gloria del tuo regno. Per Cristo nostro Signore.</w:t>
      </w:r>
    </w:p>
    <w:p w:rsidR="00A9490B" w:rsidRPr="00F73CA8" w:rsidRDefault="00A9490B" w:rsidP="00A9490B">
      <w:pPr>
        <w:spacing w:after="0" w:line="240" w:lineRule="auto"/>
        <w:rPr>
          <w:rFonts w:ascii="Times New Roman" w:hAnsi="Times New Roman" w:cs="Times New Roman"/>
          <w:sz w:val="20"/>
          <w:szCs w:val="20"/>
        </w:rPr>
      </w:pPr>
    </w:p>
    <w:p w:rsidR="00A9490B" w:rsidRPr="00F73CA8" w:rsidRDefault="00A9490B" w:rsidP="00A9490B">
      <w:pPr>
        <w:spacing w:after="0" w:line="240" w:lineRule="auto"/>
        <w:jc w:val="center"/>
        <w:rPr>
          <w:rFonts w:ascii="Times New Roman" w:hAnsi="Times New Roman" w:cs="Times New Roman"/>
          <w:b/>
          <w:color w:val="FF0000"/>
          <w:sz w:val="20"/>
          <w:szCs w:val="20"/>
        </w:rPr>
      </w:pPr>
    </w:p>
    <w:p w:rsidR="00A9490B" w:rsidRPr="00F73CA8" w:rsidRDefault="00A9490B" w:rsidP="00A9490B">
      <w:pPr>
        <w:spacing w:after="0" w:line="240" w:lineRule="auto"/>
        <w:jc w:val="center"/>
        <w:rPr>
          <w:rFonts w:ascii="Times New Roman" w:hAnsi="Times New Roman" w:cs="Times New Roman"/>
          <w:b/>
          <w:color w:val="FF0000"/>
          <w:sz w:val="20"/>
          <w:szCs w:val="20"/>
        </w:rPr>
      </w:pPr>
    </w:p>
    <w:p w:rsidR="00A9490B" w:rsidRPr="00F73CA8" w:rsidRDefault="00A9490B" w:rsidP="00A9490B">
      <w:pPr>
        <w:spacing w:after="0" w:line="240" w:lineRule="auto"/>
        <w:jc w:val="center"/>
        <w:rPr>
          <w:rFonts w:ascii="Times New Roman" w:hAnsi="Times New Roman" w:cs="Times New Roman"/>
          <w:b/>
          <w:color w:val="FF0000"/>
          <w:sz w:val="20"/>
          <w:szCs w:val="20"/>
        </w:rPr>
      </w:pPr>
    </w:p>
    <w:p w:rsidR="00A9490B" w:rsidRPr="00F73CA8" w:rsidRDefault="00A9490B" w:rsidP="00A9490B">
      <w:pPr>
        <w:spacing w:after="0" w:line="240" w:lineRule="auto"/>
        <w:jc w:val="center"/>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LODI MATTUTINE</w:t>
      </w:r>
    </w:p>
    <w:p w:rsidR="00A9490B" w:rsidRPr="00F73CA8" w:rsidRDefault="00A9490B" w:rsidP="00A9490B">
      <w:pPr>
        <w:spacing w:after="0" w:line="240" w:lineRule="auto"/>
        <w:rPr>
          <w:rFonts w:ascii="Times New Roman" w:hAnsi="Times New Roman" w:cs="Times New Roman"/>
          <w:b/>
          <w:color w:val="FF0000"/>
          <w:sz w:val="20"/>
          <w:szCs w:val="20"/>
        </w:rPr>
      </w:pPr>
    </w:p>
    <w:p w:rsidR="00A9490B" w:rsidRPr="00F73CA8" w:rsidRDefault="00A9490B" w:rsidP="00A9490B">
      <w:pPr>
        <w:spacing w:after="0" w:line="240" w:lineRule="auto"/>
        <w:rPr>
          <w:rFonts w:ascii="Times New Roman" w:eastAsia="Calibri" w:hAnsi="Times New Roman" w:cs="Times New Roman"/>
          <w:b/>
          <w:color w:val="FF0000"/>
          <w:sz w:val="20"/>
          <w:szCs w:val="20"/>
        </w:rPr>
      </w:pPr>
      <w:r w:rsidRPr="00F73CA8">
        <w:rPr>
          <w:rFonts w:ascii="Times New Roman" w:eastAsia="Calibri" w:hAnsi="Times New Roman" w:cs="Times New Roman"/>
          <w:b/>
          <w:color w:val="FF0000"/>
          <w:sz w:val="20"/>
          <w:szCs w:val="20"/>
        </w:rPr>
        <w:t xml:space="preserve">CANTICO </w:t>
      </w:r>
      <w:proofErr w:type="spellStart"/>
      <w:r w:rsidRPr="00F73CA8">
        <w:rPr>
          <w:rFonts w:ascii="Times New Roman" w:eastAsia="Calibri" w:hAnsi="Times New Roman" w:cs="Times New Roman"/>
          <w:b/>
          <w:color w:val="FF0000"/>
          <w:sz w:val="20"/>
          <w:szCs w:val="20"/>
        </w:rPr>
        <w:t>DI</w:t>
      </w:r>
      <w:proofErr w:type="spellEnd"/>
      <w:r w:rsidRPr="00F73CA8">
        <w:rPr>
          <w:rFonts w:ascii="Times New Roman" w:eastAsia="Calibri" w:hAnsi="Times New Roman" w:cs="Times New Roman"/>
          <w:b/>
          <w:color w:val="FF0000"/>
          <w:sz w:val="20"/>
          <w:szCs w:val="20"/>
        </w:rPr>
        <w:t xml:space="preserve"> ZACCARIA</w:t>
      </w:r>
    </w:p>
    <w:p w:rsidR="00A9490B" w:rsidRPr="00F73CA8" w:rsidRDefault="00A9490B" w:rsidP="00A9490B">
      <w:pPr>
        <w:spacing w:after="0" w:line="240" w:lineRule="auto"/>
        <w:rPr>
          <w:rFonts w:ascii="Times New Roman" w:eastAsia="Calibri" w:hAnsi="Times New Roman" w:cs="Times New Roman"/>
          <w:sz w:val="20"/>
          <w:szCs w:val="20"/>
        </w:rPr>
      </w:pPr>
      <w:r w:rsidRPr="00F73CA8">
        <w:rPr>
          <w:rFonts w:ascii="Times New Roman" w:eastAsia="Calibri" w:hAnsi="Times New Roman" w:cs="Times New Roman"/>
          <w:b/>
          <w:color w:val="FF0000"/>
          <w:sz w:val="20"/>
          <w:szCs w:val="20"/>
        </w:rPr>
        <w:t xml:space="preserve">Ant. </w:t>
      </w:r>
      <w:r w:rsidRPr="00F73CA8">
        <w:rPr>
          <w:rFonts w:ascii="Times New Roman" w:eastAsia="Calibri" w:hAnsi="Times New Roman" w:cs="Times New Roman"/>
          <w:sz w:val="20"/>
          <w:szCs w:val="20"/>
        </w:rPr>
        <w:t>Annunzia la parola, insisti in ogni occasione opportuna e non opportuna, * ammonisci, rimprovera, esorta con ogni magnanimità e dottrina.</w:t>
      </w:r>
    </w:p>
    <w:p w:rsidR="00A9490B" w:rsidRPr="00F73CA8" w:rsidRDefault="00A9490B" w:rsidP="00A9490B">
      <w:pPr>
        <w:spacing w:after="0" w:line="240" w:lineRule="auto"/>
        <w:rPr>
          <w:rFonts w:ascii="Times New Roman" w:eastAsia="Calibri" w:hAnsi="Times New Roman" w:cs="Times New Roman"/>
          <w:i/>
          <w:color w:val="FF0000"/>
          <w:sz w:val="20"/>
          <w:szCs w:val="20"/>
        </w:rPr>
      </w:pPr>
      <w:r w:rsidRPr="00F73CA8">
        <w:rPr>
          <w:rFonts w:ascii="Times New Roman" w:eastAsia="Calibri" w:hAnsi="Times New Roman" w:cs="Times New Roman"/>
          <w:i/>
          <w:color w:val="FF0000"/>
          <w:sz w:val="20"/>
          <w:szCs w:val="20"/>
        </w:rPr>
        <w:t>Alla fine, ripetuta l’antifona, si aggiunge:</w:t>
      </w:r>
    </w:p>
    <w:p w:rsidR="00A9490B" w:rsidRPr="00F73CA8" w:rsidRDefault="00A9490B" w:rsidP="00A9490B">
      <w:pPr>
        <w:spacing w:after="0" w:line="240" w:lineRule="auto"/>
        <w:rPr>
          <w:rFonts w:ascii="Times New Roman" w:eastAsia="Calibri" w:hAnsi="Times New Roman" w:cs="Times New Roman"/>
          <w:sz w:val="20"/>
          <w:szCs w:val="20"/>
        </w:rPr>
      </w:pPr>
      <w:r w:rsidRPr="00F73CA8">
        <w:rPr>
          <w:rFonts w:ascii="Times New Roman" w:eastAsia="Calibri" w:hAnsi="Times New Roman" w:cs="Times New Roman"/>
          <w:sz w:val="20"/>
          <w:szCs w:val="20"/>
        </w:rPr>
        <w:t>Kyrie eleison, Kyrie eleison, Kyrie eleison.</w:t>
      </w:r>
    </w:p>
    <w:p w:rsidR="00A9490B" w:rsidRPr="00F73CA8" w:rsidRDefault="00A9490B" w:rsidP="00A9490B">
      <w:pPr>
        <w:spacing w:after="0" w:line="240" w:lineRule="auto"/>
        <w:rPr>
          <w:rFonts w:ascii="Times New Roman" w:hAnsi="Times New Roman" w:cs="Times New Roman"/>
          <w:b/>
          <w:color w:val="FF0000"/>
          <w:sz w:val="20"/>
          <w:szCs w:val="20"/>
        </w:rPr>
      </w:pPr>
    </w:p>
    <w:p w:rsidR="00A9490B" w:rsidRPr="00F73CA8" w:rsidRDefault="00A9490B" w:rsidP="00A9490B">
      <w:pPr>
        <w:spacing w:after="0" w:line="240" w:lineRule="auto"/>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PRIMA ORAZIONE</w:t>
      </w:r>
    </w:p>
    <w:p w:rsidR="00A9490B" w:rsidRPr="00F73CA8" w:rsidRDefault="00A9490B" w:rsidP="00A9490B">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Preghiamo.</w:t>
      </w:r>
    </w:p>
    <w:p w:rsidR="00A9490B" w:rsidRPr="00F73CA8" w:rsidRDefault="00A9490B" w:rsidP="00A9490B">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O Dio, che nella tua Chiesa hai suscitato i santi Timoteo e Tito perché annunziassero la parola efficace della tua salvezza, dona sempre al tuo popolo pastori che inquietino la falsa pace delle coscienze e le ridestino agli impegni della rinascita battesimale. Per Gesù Cristo, tuo Figlio, nostro Signore e nostro Dio, che vive e regna con te, nell’unità dello Spirito santo, per tutti i secoli dei secoli.</w:t>
      </w:r>
    </w:p>
    <w:p w:rsidR="007B4174" w:rsidRDefault="007B4174"/>
    <w:sectPr w:rsidR="007B4174">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compat>
    <w:useFELayout/>
  </w:compat>
  <w:rsids>
    <w:rsidRoot w:val="00A9490B"/>
    <w:rsid w:val="007B4174"/>
    <w:rsid w:val="00A9490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328</Words>
  <Characters>1874</Characters>
  <Application>Microsoft Office Word</Application>
  <DocSecurity>0</DocSecurity>
  <Lines>15</Lines>
  <Paragraphs>4</Paragraphs>
  <ScaleCrop>false</ScaleCrop>
  <Company/>
  <LinksUpToDate>false</LinksUpToDate>
  <CharactersWithSpaces>2198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2013-01-03T19:20:00Z</dcterms:created>
  <dcterms:modified xsi:type="dcterms:W3CDTF">2013-01-03T19:20:00Z</dcterms:modified>
</cp:coreProperties>
</file>