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8F4" w:rsidRPr="005A2496" w:rsidRDefault="006E28F4" w:rsidP="006E28F4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A2496">
        <w:rPr>
          <w:rFonts w:ascii="Times New Roman" w:hAnsi="Times New Roman" w:cs="Times New Roman"/>
          <w:i/>
          <w:sz w:val="20"/>
          <w:szCs w:val="20"/>
        </w:rPr>
        <w:t>7 settembre</w:t>
      </w:r>
    </w:p>
    <w:p w:rsidR="006E28F4" w:rsidRPr="005A2496" w:rsidRDefault="006E28F4" w:rsidP="006E28F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A2496">
        <w:rPr>
          <w:rFonts w:ascii="Times New Roman" w:hAnsi="Times New Roman" w:cs="Times New Roman"/>
          <w:b/>
          <w:sz w:val="20"/>
          <w:szCs w:val="20"/>
        </w:rPr>
        <w:t>BEATA EUGENIA PICCO, VERGINE</w:t>
      </w:r>
    </w:p>
    <w:p w:rsidR="006E28F4" w:rsidRPr="005A2496" w:rsidRDefault="006E28F4" w:rsidP="006E28F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E28F4" w:rsidRPr="005A2496" w:rsidRDefault="006E28F4" w:rsidP="006E28F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6E28F4" w:rsidRPr="005A2496" w:rsidRDefault="006E28F4" w:rsidP="006E28F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6E28F4" w:rsidRPr="005A2496" w:rsidRDefault="006E28F4" w:rsidP="006E28F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color w:val="FF0000"/>
          <w:sz w:val="20"/>
          <w:szCs w:val="20"/>
        </w:rPr>
        <w:t>Comune delle vergini o dei santi (per un santo operatore di misericordia)</w:t>
      </w:r>
    </w:p>
    <w:p w:rsidR="006E28F4" w:rsidRPr="005A2496" w:rsidRDefault="006E28F4" w:rsidP="006E28F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6E28F4" w:rsidRPr="005A2496" w:rsidRDefault="006E28F4" w:rsidP="006E28F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6E28F4" w:rsidRPr="005A2496" w:rsidRDefault="006E28F4" w:rsidP="006E28F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E28F4" w:rsidRPr="005A2496" w:rsidRDefault="006E28F4" w:rsidP="006E28F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NOTIZIA DELLA BEATA</w:t>
      </w:r>
    </w:p>
    <w:p w:rsidR="006E28F4" w:rsidRPr="005A2496" w:rsidRDefault="006E28F4" w:rsidP="006E28F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 xml:space="preserve">Eugenia Picco nacque a 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Crescenzago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 xml:space="preserve">, nella diocesi di 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milano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 xml:space="preserve">, l’8 novembre 1867. Battezzata nella chiesa di Santa Maria Rossa in 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Crescenzago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>, ricevette la Cresima e la prima Comunione nella parrocchia di Santa Maria alla Fontana in Milano.</w:t>
      </w:r>
    </w:p>
    <w:p w:rsidR="006E28F4" w:rsidRPr="005A2496" w:rsidRDefault="006E28F4" w:rsidP="006E28F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All’interno di un nucleo familiare disgregato e irregolare, indifferente ai valori religiosi, divenne un’adolescente elegante, corteggiata e desiderosa di vivere tutte le attrattive che la grande Milano le offriva. Ma, nel vortice delle esperienze di quegli anni, incontrò disagio e menzogna ben presto il dubbio la spinse alla ricerca di qualcosa di diverso.</w:t>
      </w:r>
    </w:p>
    <w:p w:rsidR="006E28F4" w:rsidRPr="005A2496" w:rsidRDefault="006E28F4" w:rsidP="006E28F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Nel silenzio della basilica di sant’Ambrogio, dove si recava a invocare Dio quasi senza conoscerlo, avvertì la chiamata a orientare totalmente la vita al Signore. A 20 anni entrò nella Famiglia religiosa delle Piccole Figlie dei Sacri Cuori di Gesù e Maria in Parma.</w:t>
      </w:r>
    </w:p>
    <w:p w:rsidR="006E28F4" w:rsidRPr="005A2496" w:rsidRDefault="006E28F4" w:rsidP="006E28F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Divenne insegnante di musica e di francese, maestra delle novizie, archivista, segretaria generale e consigliera, e infine, a 44 anni, superiora generale. Animatrice saggia e prudente, diede impulso alla formazione religiosa e culturale delle suore e si impegnò anche per la promozione della donna.</w:t>
      </w:r>
    </w:p>
    <w:p w:rsidR="006E28F4" w:rsidRPr="005A2496" w:rsidRDefault="006E28F4" w:rsidP="006E28F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Fu madre per tutti, specialmente per i più poveri, i piccoli, gli ultimi e i sinistrati della Grande Guerra. Assetata di Dio, si distinse per un particolare amore all’Eucaristia. Morì a Parma il 7 settembre 1921, minata da tisi ossea, ma ricca di doni mistici. Fu beatificata il 7 ottobre 2001 dal papa Giovanni Paolo II.</w:t>
      </w:r>
    </w:p>
    <w:p w:rsidR="006E28F4" w:rsidRPr="005A2496" w:rsidRDefault="006E28F4" w:rsidP="006E28F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28F4" w:rsidRPr="005A2496" w:rsidRDefault="006E28F4" w:rsidP="006E28F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5A2496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6E28F4" w:rsidRPr="005A2496" w:rsidRDefault="006E28F4" w:rsidP="006E28F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O Padre, che hai dato alla beata vergine Eugenia [Picco] di dedicarsi al santo mistero dell’Eucarestia e alle assidue opere della carità evangelica, concedi anche a noi, per sua intercessione, di partecipare con perseveranza al sacramento di unità e di spendere sempre più generosamente la nostra vita per i fratelli.</w:t>
      </w:r>
    </w:p>
    <w:p w:rsidR="006E28F4" w:rsidRPr="005A2496" w:rsidRDefault="006E28F4" w:rsidP="006E28F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5A249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A2496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6E28F4" w:rsidRPr="005A2496" w:rsidRDefault="006E28F4" w:rsidP="006E28F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5A2496">
        <w:rPr>
          <w:rFonts w:ascii="Times New Roman" w:hAnsi="Times New Roman" w:cs="Times New Roman"/>
          <w:sz w:val="20"/>
          <w:szCs w:val="20"/>
        </w:rPr>
        <w:t xml:space="preserve"> Per Gesù Cristo, tuo Figlio, nostro Signore e nostro Dio, che vive e regna con te, nell’unità dello Spirito santo, per tutti i secoli dei secoli.</w:t>
      </w:r>
    </w:p>
    <w:p w:rsidR="008770B9" w:rsidRDefault="008770B9"/>
    <w:sectPr w:rsidR="008770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6E28F4"/>
    <w:rsid w:val="006E28F4"/>
    <w:rsid w:val="00877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1868</Characters>
  <Application>Microsoft Office Word</Application>
  <DocSecurity>0</DocSecurity>
  <Lines>15</Lines>
  <Paragraphs>4</Paragraphs>
  <ScaleCrop>false</ScaleCrop>
  <Company/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2013-01-04T17:52:00Z</dcterms:created>
  <dcterms:modified xsi:type="dcterms:W3CDTF">2013-01-04T17:52:00Z</dcterms:modified>
</cp:coreProperties>
</file>