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C76" w:rsidRPr="005A2496" w:rsidRDefault="00846C76" w:rsidP="00846C76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A2496">
        <w:rPr>
          <w:rFonts w:ascii="Times New Roman" w:hAnsi="Times New Roman" w:cs="Times New Roman"/>
          <w:i/>
          <w:sz w:val="20"/>
          <w:szCs w:val="20"/>
        </w:rPr>
        <w:t>9 settembre</w:t>
      </w:r>
    </w:p>
    <w:p w:rsidR="00846C76" w:rsidRPr="005A2496" w:rsidRDefault="00846C76" w:rsidP="00846C7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A2496">
        <w:rPr>
          <w:rFonts w:ascii="Times New Roman" w:hAnsi="Times New Roman" w:cs="Times New Roman"/>
          <w:b/>
          <w:sz w:val="20"/>
          <w:szCs w:val="20"/>
        </w:rPr>
        <w:t>SAN PIETRO CLAVER, SACERDOTE</w:t>
      </w:r>
    </w:p>
    <w:p w:rsidR="00846C76" w:rsidRPr="005A2496" w:rsidRDefault="00846C76" w:rsidP="00846C7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46C76" w:rsidRPr="005A2496" w:rsidRDefault="00846C76" w:rsidP="00846C7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846C76" w:rsidRPr="005A2496" w:rsidRDefault="00846C76" w:rsidP="00846C7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846C76" w:rsidRPr="005A2496" w:rsidRDefault="00846C76" w:rsidP="00846C7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color w:val="FF0000"/>
          <w:sz w:val="20"/>
          <w:szCs w:val="20"/>
        </w:rPr>
        <w:t>Comune dei presbiteri (per un missionario)</w:t>
      </w:r>
    </w:p>
    <w:p w:rsidR="00846C76" w:rsidRPr="005A2496" w:rsidRDefault="00846C76" w:rsidP="00846C7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846C76" w:rsidRPr="005A2496" w:rsidRDefault="00846C76" w:rsidP="00846C7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846C76" w:rsidRPr="005A2496" w:rsidRDefault="00846C76" w:rsidP="00846C7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46C76" w:rsidRPr="005A2496" w:rsidRDefault="00846C76" w:rsidP="00846C7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846C76" w:rsidRPr="005A2496" w:rsidRDefault="00846C76" w:rsidP="00846C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 xml:space="preserve">Pietro </w:t>
      </w:r>
      <w:proofErr w:type="spellStart"/>
      <w:r w:rsidRPr="005A2496">
        <w:rPr>
          <w:rFonts w:ascii="Times New Roman" w:hAnsi="Times New Roman" w:cs="Times New Roman"/>
          <w:sz w:val="20"/>
          <w:szCs w:val="20"/>
        </w:rPr>
        <w:t>Claver</w:t>
      </w:r>
      <w:proofErr w:type="spellEnd"/>
      <w:r w:rsidRPr="005A2496">
        <w:rPr>
          <w:rFonts w:ascii="Times New Roman" w:hAnsi="Times New Roman" w:cs="Times New Roman"/>
          <w:sz w:val="20"/>
          <w:szCs w:val="20"/>
        </w:rPr>
        <w:t xml:space="preserve"> nacque a </w:t>
      </w:r>
      <w:proofErr w:type="spellStart"/>
      <w:r w:rsidRPr="005A2496">
        <w:rPr>
          <w:rFonts w:ascii="Times New Roman" w:hAnsi="Times New Roman" w:cs="Times New Roman"/>
          <w:sz w:val="20"/>
          <w:szCs w:val="20"/>
        </w:rPr>
        <w:t>Verdù</w:t>
      </w:r>
      <w:proofErr w:type="spellEnd"/>
      <w:r w:rsidRPr="005A2496">
        <w:rPr>
          <w:rFonts w:ascii="Times New Roman" w:hAnsi="Times New Roman" w:cs="Times New Roman"/>
          <w:sz w:val="20"/>
          <w:szCs w:val="20"/>
        </w:rPr>
        <w:t xml:space="preserve"> in Catalogna nel 1580.</w:t>
      </w:r>
    </w:p>
    <w:p w:rsidR="00846C76" w:rsidRPr="005A2496" w:rsidRDefault="00846C76" w:rsidP="00846C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Allievo dei Gesuiti a Barcellona, a 22 anni fu accolto nel noviziato della compagnia di Gesù. Si preparò al sacerdozio nel convento di Maiorca dove ebbe per compagno e ispiratore sant’Alfonso Rodriguez.</w:t>
      </w:r>
    </w:p>
    <w:p w:rsidR="00846C76" w:rsidRPr="005A2496" w:rsidRDefault="00846C76" w:rsidP="00846C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Il suo zelo apostolico faceva prevedere in lui un ottimo predicatore per gli indigeni americani, umiliati dai conquistatori europei e sfruttati nel nascente colonialismo.</w:t>
      </w:r>
    </w:p>
    <w:p w:rsidR="00846C76" w:rsidRPr="005A2496" w:rsidRDefault="00846C76" w:rsidP="00846C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Destinato alla missione in Colombia, ricevette l’ordinazione sacerdotale e iniziò il suo apostolato nel grande porto atlantico di Cartagena, luogo di smistamento degli schiavi deportati dai paesi dell’Africa.</w:t>
      </w:r>
    </w:p>
    <w:p w:rsidR="00846C76" w:rsidRPr="005A2496" w:rsidRDefault="00846C76" w:rsidP="00846C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Vi lavorò per quasi 40 anni con assoluta dedizione, in condizioni di incredibile disagio. Si considerava “servo degli schiavi”: saliva a bordo delle navi negriere, portando le prime cure agli infelici; scendeva nelle stive ributtanti per aiutare gli infermi e assistere i moribondi.</w:t>
      </w:r>
    </w:p>
    <w:p w:rsidR="00846C76" w:rsidRPr="005A2496" w:rsidRDefault="00846C76" w:rsidP="00846C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Anche dopo lo sbarco si preoccupava degli schiavi, assistendoli prima materialmente e poi spiritualmente, portandone molti alla fede cristiana. Morì l’8 settembre 1654 sul campo delle sue fatiche, considerato e venerato da tutti come il santo apostolo degli schiavi.</w:t>
      </w:r>
    </w:p>
    <w:p w:rsidR="00846C76" w:rsidRPr="005A2496" w:rsidRDefault="00846C76" w:rsidP="00846C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Fu canonizzato nel 1888; il papa Lione XIII lo dichiarò “patrono universale delle missioni tra le popolazioni nere”.</w:t>
      </w:r>
    </w:p>
    <w:p w:rsidR="00846C76" w:rsidRPr="005A2496" w:rsidRDefault="00846C76" w:rsidP="00846C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46C76" w:rsidRPr="005A2496" w:rsidRDefault="00846C76" w:rsidP="00846C7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5A2496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846C76" w:rsidRPr="005A2496" w:rsidRDefault="00846C76" w:rsidP="00846C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O Dio, che hai reso san Pietro [</w:t>
      </w:r>
      <w:proofErr w:type="spellStart"/>
      <w:r w:rsidRPr="005A2496">
        <w:rPr>
          <w:rFonts w:ascii="Times New Roman" w:hAnsi="Times New Roman" w:cs="Times New Roman"/>
          <w:sz w:val="20"/>
          <w:szCs w:val="20"/>
        </w:rPr>
        <w:t>Claver</w:t>
      </w:r>
      <w:proofErr w:type="spellEnd"/>
      <w:r w:rsidRPr="005A2496">
        <w:rPr>
          <w:rFonts w:ascii="Times New Roman" w:hAnsi="Times New Roman" w:cs="Times New Roman"/>
          <w:sz w:val="20"/>
          <w:szCs w:val="20"/>
        </w:rPr>
        <w:t>] servo degli ultimi donandogli costanza e carità ammirevoli nel dare loro soccorso, concedi anche a noi, per sua intercessione, che, cercando fedelmente Cristo Signore, amiamo i fratelli con la verità delle opere.</w:t>
      </w:r>
    </w:p>
    <w:p w:rsidR="00846C76" w:rsidRPr="005A2496" w:rsidRDefault="00846C76" w:rsidP="00846C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5A249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A2496">
        <w:rPr>
          <w:rFonts w:ascii="Times New Roman" w:hAnsi="Times New Roman" w:cs="Times New Roman"/>
          <w:sz w:val="20"/>
          <w:szCs w:val="20"/>
        </w:rPr>
        <w:t>Per Lui, che vive e regna nei secoli dei secoli.</w:t>
      </w:r>
    </w:p>
    <w:p w:rsidR="00846C76" w:rsidRPr="005A2496" w:rsidRDefault="00846C76" w:rsidP="00846C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5A2496">
        <w:rPr>
          <w:rFonts w:ascii="Times New Roman" w:hAnsi="Times New Roman" w:cs="Times New Roman"/>
          <w:sz w:val="20"/>
          <w:szCs w:val="20"/>
        </w:rPr>
        <w:t xml:space="preserve"> Per Lui, nostro Signore e nostro Dio, che vive e regna con te, nell’unità dello Spirito santo, per tutti i secoli dei secoli.</w:t>
      </w:r>
    </w:p>
    <w:p w:rsidR="00974921" w:rsidRDefault="00974921"/>
    <w:sectPr w:rsidR="0097492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846C76"/>
    <w:rsid w:val="00846C76"/>
    <w:rsid w:val="00974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2013-01-04T17:55:00Z</dcterms:created>
  <dcterms:modified xsi:type="dcterms:W3CDTF">2013-01-04T17:55:00Z</dcterms:modified>
</cp:coreProperties>
</file>